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43" w:rsidRDefault="00966A03">
      <w:pPr>
        <w:rPr>
          <w:rFonts w:ascii="Times New Roman" w:hAnsi="Times New Roman" w:cs="Times New Roman"/>
          <w:b/>
          <w:sz w:val="28"/>
          <w:szCs w:val="28"/>
        </w:rPr>
      </w:pPr>
      <w:r w:rsidRPr="00966A03">
        <w:rPr>
          <w:rFonts w:ascii="Times New Roman" w:hAnsi="Times New Roman" w:cs="Times New Roman"/>
          <w:b/>
          <w:sz w:val="40"/>
          <w:szCs w:val="40"/>
        </w:rPr>
        <w:t xml:space="preserve">1 </w:t>
      </w:r>
      <w:r w:rsidR="00252756" w:rsidRPr="00252756">
        <w:rPr>
          <w:rFonts w:ascii="Times New Roman" w:hAnsi="Times New Roman" w:cs="Times New Roman"/>
          <w:b/>
          <w:sz w:val="28"/>
          <w:szCs w:val="28"/>
        </w:rPr>
        <w:t>Вводные слова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 w:rsidRPr="00252756">
        <w:rPr>
          <w:rFonts w:ascii="Times New Roman" w:hAnsi="Times New Roman" w:cs="Times New Roman"/>
          <w:sz w:val="28"/>
          <w:szCs w:val="28"/>
        </w:rPr>
        <w:t>Простые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могут быть осложнены вводными словами. Их признаки: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грамматически не связаны с другими членами предложения;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являются членами предложения;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ним нельзя задать вопрос;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отличаются особой интонацией;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Сравни: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Он, </w:t>
      </w:r>
      <w:r w:rsidRPr="00252756">
        <w:rPr>
          <w:rFonts w:ascii="Times New Roman" w:hAnsi="Times New Roman" w:cs="Times New Roman"/>
          <w:b/>
          <w:sz w:val="28"/>
          <w:szCs w:val="28"/>
        </w:rPr>
        <w:t>правда</w:t>
      </w:r>
      <w:r>
        <w:rPr>
          <w:rFonts w:ascii="Times New Roman" w:hAnsi="Times New Roman" w:cs="Times New Roman"/>
          <w:sz w:val="28"/>
          <w:szCs w:val="28"/>
        </w:rPr>
        <w:t>, так и не сдержал обещания.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 была очевидна.</w:t>
      </w:r>
    </w:p>
    <w:p w:rsidR="00252756" w:rsidRDefault="002527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Группы вводных слов:</w:t>
      </w: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252756" w:rsidTr="00252756">
        <w:tc>
          <w:tcPr>
            <w:tcW w:w="3936" w:type="dxa"/>
          </w:tcPr>
          <w:p w:rsidR="00DA54AF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Выражающие чувства говорящего</w:t>
            </w:r>
            <w:proofErr w:type="gramEnd"/>
          </w:p>
          <w:p w:rsidR="00252756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(радость, удивление, огорчение сожаление и т.д.)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A54AF">
              <w:rPr>
                <w:rFonts w:ascii="Times New Roman" w:hAnsi="Times New Roman" w:cs="Times New Roman"/>
                <w:sz w:val="28"/>
                <w:szCs w:val="28"/>
              </w:rPr>
              <w:t xml:space="preserve"> счастью, к несчастью, по счастью, по несчастью, к радости, к сожалению, к огорчению, к стыду, не ровен час, удивительное дело, нечего греха таить, на радость и др.</w:t>
            </w:r>
            <w:proofErr w:type="gramEnd"/>
          </w:p>
        </w:tc>
      </w:tr>
      <w:tr w:rsidR="00252756" w:rsidTr="00252756">
        <w:tc>
          <w:tcPr>
            <w:tcW w:w="3936" w:type="dxa"/>
          </w:tcPr>
          <w:p w:rsidR="00252756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Выражают оценку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говорящим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 достоверности сообщаемого </w:t>
            </w:r>
          </w:p>
          <w:p w:rsidR="00DA54AF" w:rsidRDefault="00DA54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(уверенность, предположение, возможность, неуверенность и др.)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A54AF">
              <w:rPr>
                <w:rFonts w:ascii="Times New Roman" w:hAnsi="Times New Roman" w:cs="Times New Roman"/>
                <w:sz w:val="28"/>
                <w:szCs w:val="28"/>
              </w:rPr>
              <w:t>онечно, несомненно, без всякого сомнения, очевидно, безусловно, разумеется, само собой разумеется, бесспорно, действительно, наверное, возможно, верно, вероятно, по всей вероятности, может  быть, быть может, должно быть, кажется, видимо, по-видимому, пожалуй, в самом деле, подлинно, правда, не правда ли, в сущности, по существу, по сути, право, чай, надо полагать, думаю, надеюсь</w:t>
            </w:r>
            <w:r w:rsidR="005C7278">
              <w:rPr>
                <w:rFonts w:ascii="Times New Roman" w:hAnsi="Times New Roman" w:cs="Times New Roman"/>
                <w:sz w:val="28"/>
                <w:szCs w:val="28"/>
              </w:rPr>
              <w:t>, полагаю и др.</w:t>
            </w:r>
            <w:proofErr w:type="gramEnd"/>
          </w:p>
        </w:tc>
      </w:tr>
      <w:tr w:rsidR="00252756" w:rsidTr="00252756">
        <w:tc>
          <w:tcPr>
            <w:tcW w:w="3936" w:type="dxa"/>
          </w:tcPr>
          <w:p w:rsidR="00252756" w:rsidRDefault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 на связь мыслей, последовательность их изложения.</w:t>
            </w:r>
          </w:p>
        </w:tc>
        <w:tc>
          <w:tcPr>
            <w:tcW w:w="5635" w:type="dxa"/>
          </w:tcPr>
          <w:p w:rsidR="00252756" w:rsidRDefault="00342381" w:rsidP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C7278">
              <w:rPr>
                <w:rFonts w:ascii="Times New Roman" w:hAnsi="Times New Roman" w:cs="Times New Roman"/>
                <w:sz w:val="28"/>
                <w:szCs w:val="28"/>
              </w:rPr>
              <w:t xml:space="preserve">так, следовательно, значит, наоборот, напротив, далее, наконец, впрочем, между прочим, в общем, в частности, прежде всего, кроме того, сверх того, стало быть, например, к примеру, главное, таким образом, кстати, кстати сказать, к слову сказать, во-первых, </w:t>
            </w:r>
            <w:proofErr w:type="gramStart"/>
            <w:r w:rsidR="005C7278">
              <w:rPr>
                <w:rFonts w:ascii="Times New Roman" w:hAnsi="Times New Roman" w:cs="Times New Roman"/>
                <w:sz w:val="28"/>
                <w:szCs w:val="28"/>
              </w:rPr>
              <w:t>во-вторых</w:t>
            </w:r>
            <w:proofErr w:type="gramEnd"/>
            <w:r w:rsidR="005C7278">
              <w:rPr>
                <w:rFonts w:ascii="Times New Roman" w:hAnsi="Times New Roman" w:cs="Times New Roman"/>
                <w:sz w:val="28"/>
                <w:szCs w:val="28"/>
              </w:rPr>
              <w:t xml:space="preserve"> и т.д., с одной стороны, с другой стороны, повторяю, подчеркиваю и др.</w:t>
            </w:r>
          </w:p>
        </w:tc>
      </w:tr>
      <w:tr w:rsidR="00252756" w:rsidTr="00342381">
        <w:trPr>
          <w:trHeight w:val="1408"/>
        </w:trPr>
        <w:tc>
          <w:tcPr>
            <w:tcW w:w="3936" w:type="dxa"/>
          </w:tcPr>
          <w:p w:rsidR="00252756" w:rsidRDefault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Указывают на приемы и способы  оформления мыслей.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C7278">
              <w:rPr>
                <w:rFonts w:ascii="Times New Roman" w:hAnsi="Times New Roman" w:cs="Times New Roman"/>
                <w:sz w:val="28"/>
                <w:szCs w:val="28"/>
              </w:rPr>
              <w:t>ловом, одним словом, иными словами, другими словами, иначе говоря, коротко говоря, попросту говоря, мягко выражаясь, если можно так сказать, если можно так выразиться, с позволения сказать, лучше сказать, так сказать, что называется и др.</w:t>
            </w:r>
            <w:proofErr w:type="gramEnd"/>
          </w:p>
        </w:tc>
      </w:tr>
      <w:tr w:rsidR="00252756" w:rsidTr="00252756">
        <w:tc>
          <w:tcPr>
            <w:tcW w:w="3936" w:type="dxa"/>
          </w:tcPr>
          <w:p w:rsidR="00252756" w:rsidRDefault="005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 на источник  сообщения.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говорят, сообщают, передают, по словам…, по сведениям…, по сообщению…, по мнению…, по-моему, по-твоему, по-нашему, по-вашему, на мой взгляд, по слухам, по преданию, помнится, слышно, дескать,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  <w:tr w:rsidR="00252756" w:rsidTr="00252756">
        <w:tc>
          <w:tcPr>
            <w:tcW w:w="3936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Слова, обращенные к собеседнику с целью привлечь его внимание, внушить определенное отношение к излагаемым мыслям.</w:t>
            </w:r>
          </w:p>
        </w:tc>
        <w:tc>
          <w:tcPr>
            <w:tcW w:w="5635" w:type="dxa"/>
          </w:tcPr>
          <w:p w:rsidR="00252756" w:rsidRDefault="00342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простите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видишь(ли), понимаешь(ли), знаешь (ли), пойми, поймите, поверьте, послушайте, согласитесь, вообразите, представьте себе, извините, веришь (ли), пожалуйста, помилуйте, заметьте себе, сделайте милость</w:t>
            </w:r>
            <w:r w:rsidR="00645559">
              <w:rPr>
                <w:rFonts w:ascii="Times New Roman" w:hAnsi="Times New Roman" w:cs="Times New Roman"/>
                <w:sz w:val="28"/>
                <w:szCs w:val="28"/>
              </w:rPr>
              <w:t>, скажите на милость, если хотите знать и др.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52756" w:rsidTr="00252756">
        <w:tc>
          <w:tcPr>
            <w:tcW w:w="3936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 оценку меры того, о чем говорится.</w:t>
            </w:r>
          </w:p>
        </w:tc>
        <w:tc>
          <w:tcPr>
            <w:tcW w:w="5635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самое большее, самое меньшее, по крайней мере, без преувеличений и др.</w:t>
            </w:r>
          </w:p>
        </w:tc>
      </w:tr>
      <w:tr w:rsidR="00252756" w:rsidTr="00252756">
        <w:tc>
          <w:tcPr>
            <w:tcW w:w="3936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Показывают степень обычности того, о чем говорится.</w:t>
            </w:r>
          </w:p>
        </w:tc>
        <w:tc>
          <w:tcPr>
            <w:tcW w:w="5635" w:type="dxa"/>
          </w:tcPr>
          <w:p w:rsidR="00252756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бывает, бывало, случается, случалось, по обыкновению, по обычаю и др.</w:t>
            </w:r>
          </w:p>
        </w:tc>
      </w:tr>
      <w:tr w:rsidR="00645559" w:rsidTr="00252756">
        <w:tc>
          <w:tcPr>
            <w:tcW w:w="3936" w:type="dxa"/>
          </w:tcPr>
          <w:p w:rsidR="00645559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Выражают экспрессивность высказывания</w:t>
            </w:r>
          </w:p>
        </w:tc>
        <w:tc>
          <w:tcPr>
            <w:tcW w:w="5635" w:type="dxa"/>
          </w:tcPr>
          <w:p w:rsidR="00645559" w:rsidRDefault="00645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правде, по совести, по справедливости, кроме шуток, смешно сказать, не в укор будь сказано, надо признаться, сказать по чести, признаться сказать, честно говоря, между нами  говоря, между нами будь сказано и др.</w:t>
            </w:r>
          </w:p>
        </w:tc>
      </w:tr>
    </w:tbl>
    <w:p w:rsidR="002C469D" w:rsidRDefault="00501675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C469D" w:rsidRDefault="002C469D" w:rsidP="0050167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01675" w:rsidRDefault="00966A03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 w:rsidRPr="00966A03">
        <w:rPr>
          <w:rFonts w:ascii="Times New Roman" w:hAnsi="Times New Roman" w:cs="Times New Roman"/>
          <w:b/>
          <w:sz w:val="44"/>
          <w:szCs w:val="44"/>
        </w:rPr>
        <w:t>2</w:t>
      </w:r>
      <w:r w:rsidR="00501675" w:rsidRPr="00966A03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501675">
        <w:rPr>
          <w:rFonts w:ascii="Times New Roman" w:hAnsi="Times New Roman" w:cs="Times New Roman"/>
          <w:sz w:val="28"/>
          <w:szCs w:val="28"/>
        </w:rPr>
        <w:t>Запомни</w:t>
      </w:r>
      <w:proofErr w:type="gramStart"/>
      <w:r w:rsidR="0050167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01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675" w:rsidRPr="002C469D" w:rsidRDefault="00501675" w:rsidP="005016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C469D">
        <w:rPr>
          <w:rFonts w:ascii="Times New Roman" w:hAnsi="Times New Roman" w:cs="Times New Roman"/>
          <w:b/>
          <w:sz w:val="28"/>
          <w:szCs w:val="28"/>
        </w:rPr>
        <w:t>Не являются вводными и не выделяются запятыми следующие слова и словосочетания:</w:t>
      </w:r>
    </w:p>
    <w:p w:rsidR="00501675" w:rsidRDefault="00501675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Авось, бишь, буквально, будто, вдобавок, в довершение, вдруг, ведь, в конечном счете,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вот, вряд ли, всё-таки, даже, едва ли, исключительно, именно, иногда, как будто, как бы, как раз, между тем, небось, никак, поистине, почти, поэтому, приблизительно, притом, причём, просто, решительно, словно, тем не менее, якобы и др.подобные частицы и наречия.</w:t>
      </w:r>
    </w:p>
    <w:p w:rsidR="00501675" w:rsidRDefault="00501675" w:rsidP="0050167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</w:t>
      </w:r>
      <w:r w:rsidRPr="00501675">
        <w:rPr>
          <w:rFonts w:ascii="Times New Roman" w:hAnsi="Times New Roman" w:cs="Times New Roman"/>
          <w:b/>
          <w:sz w:val="28"/>
          <w:szCs w:val="28"/>
        </w:rPr>
        <w:t>Обрати внимание:</w:t>
      </w:r>
    </w:p>
    <w:p w:rsidR="00501675" w:rsidRDefault="002C469D" w:rsidP="00501675">
      <w:pPr>
        <w:ind w:left="360"/>
        <w:rPr>
          <w:rFonts w:ascii="Times New Roman" w:hAnsi="Times New Roman" w:cs="Times New Roman"/>
          <w:sz w:val="28"/>
          <w:szCs w:val="28"/>
        </w:rPr>
      </w:pPr>
      <w:r w:rsidRPr="002C469D">
        <w:rPr>
          <w:rFonts w:ascii="Times New Roman" w:hAnsi="Times New Roman" w:cs="Times New Roman"/>
          <w:sz w:val="28"/>
          <w:szCs w:val="28"/>
        </w:rPr>
        <w:t>Некоторые группы</w:t>
      </w:r>
      <w:r>
        <w:rPr>
          <w:rFonts w:ascii="Times New Roman" w:hAnsi="Times New Roman" w:cs="Times New Roman"/>
          <w:sz w:val="28"/>
          <w:szCs w:val="28"/>
        </w:rPr>
        <w:t xml:space="preserve"> слов могут быть вводными, а следовательно, выделяются запятыми, и могут быть членами предложени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этом случае запятые не ставятся)</w:t>
      </w:r>
    </w:p>
    <w:p w:rsidR="002C469D" w:rsidRDefault="002C469D" w:rsidP="002C469D">
      <w:pPr>
        <w:rPr>
          <w:rFonts w:ascii="Times New Roman" w:hAnsi="Times New Roman" w:cs="Times New Roman"/>
          <w:sz w:val="28"/>
          <w:szCs w:val="28"/>
        </w:rPr>
      </w:pPr>
    </w:p>
    <w:p w:rsidR="002C469D" w:rsidRPr="002C469D" w:rsidRDefault="002C469D" w:rsidP="002C469D">
      <w:pPr>
        <w:rPr>
          <w:rFonts w:ascii="Times New Roman" w:hAnsi="Times New Roman" w:cs="Times New Roman"/>
          <w:b/>
          <w:sz w:val="28"/>
          <w:szCs w:val="28"/>
        </w:rPr>
      </w:pPr>
      <w:r w:rsidRPr="002C469D">
        <w:rPr>
          <w:rFonts w:ascii="Times New Roman" w:hAnsi="Times New Roman" w:cs="Times New Roman"/>
          <w:b/>
          <w:sz w:val="28"/>
          <w:szCs w:val="28"/>
        </w:rPr>
        <w:t xml:space="preserve">                    Отличай</w:t>
      </w:r>
      <w:proofErr w:type="gramStart"/>
      <w:r w:rsidRPr="002C469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2C469D" w:rsidRDefault="002C469D" w:rsidP="002C469D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 w:rsidRPr="00501675">
        <w:rPr>
          <w:rFonts w:ascii="Times New Roman" w:hAnsi="Times New Roman" w:cs="Times New Roman"/>
          <w:sz w:val="28"/>
          <w:szCs w:val="28"/>
        </w:rPr>
        <w:t>Он, может быть, скоро вернется.</w:t>
      </w:r>
    </w:p>
    <w:p w:rsidR="002C469D" w:rsidRDefault="002C469D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 w:rsidRPr="00501675">
        <w:rPr>
          <w:rFonts w:ascii="Times New Roman" w:hAnsi="Times New Roman" w:cs="Times New Roman"/>
          <w:sz w:val="28"/>
          <w:szCs w:val="28"/>
        </w:rPr>
        <w:t>Он может быть при желании весьма исполнительным.</w:t>
      </w:r>
    </w:p>
    <w:p w:rsidR="002C469D" w:rsidRDefault="002C469D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тем берегом видно озеро.</w:t>
      </w:r>
    </w:p>
    <w:p w:rsidR="002C469D" w:rsidRDefault="002C469D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тем берегом, видно, озеро.</w:t>
      </w:r>
    </w:p>
    <w:p w:rsidR="002C469D" w:rsidRDefault="00D222C8" w:rsidP="002C469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Омонимия вводных слов и членов предложения</w:t>
      </w:r>
    </w:p>
    <w:tbl>
      <w:tblPr>
        <w:tblStyle w:val="a3"/>
        <w:tblW w:w="0" w:type="auto"/>
        <w:tblInd w:w="360" w:type="dxa"/>
        <w:tblLook w:val="04A0"/>
      </w:tblPr>
      <w:tblGrid>
        <w:gridCol w:w="4605"/>
        <w:gridCol w:w="4606"/>
      </w:tblGrid>
      <w:tr w:rsidR="00B20BA3" w:rsidTr="00B20BA3">
        <w:tc>
          <w:tcPr>
            <w:tcW w:w="4605" w:type="dxa"/>
          </w:tcPr>
          <w:p w:rsidR="00B20BA3" w:rsidRDefault="00B20BA3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является вводным</w:t>
            </w:r>
          </w:p>
        </w:tc>
        <w:tc>
          <w:tcPr>
            <w:tcW w:w="4606" w:type="dxa"/>
          </w:tcPr>
          <w:p w:rsidR="00B20BA3" w:rsidRDefault="00B20BA3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вводным не является</w:t>
            </w:r>
          </w:p>
        </w:tc>
      </w:tr>
      <w:tr w:rsidR="00B20BA3" w:rsidTr="00A1734E">
        <w:tc>
          <w:tcPr>
            <w:tcW w:w="9211" w:type="dxa"/>
            <w:gridSpan w:val="2"/>
          </w:tcPr>
          <w:p w:rsidR="00B20BA3" w:rsidRPr="00B20BA3" w:rsidRDefault="00B20BA3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Pr="00B20BA3">
              <w:rPr>
                <w:rFonts w:ascii="Times New Roman" w:hAnsi="Times New Roman" w:cs="Times New Roman"/>
                <w:b/>
                <w:sz w:val="28"/>
                <w:szCs w:val="28"/>
              </w:rPr>
              <w:t>НАКОНЕЦ</w:t>
            </w:r>
          </w:p>
        </w:tc>
      </w:tr>
      <w:tr w:rsidR="00B20BA3" w:rsidTr="00B20BA3">
        <w:tc>
          <w:tcPr>
            <w:tcW w:w="4605" w:type="dxa"/>
          </w:tcPr>
          <w:p w:rsidR="00B20BA3" w:rsidRDefault="00B20BA3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 на связь мыслей, порядок их изложения (= и ещё), завершает собой перечисление: Можно, наконец, обратиться за советом к специалисту.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Опекушин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был выходцем из простого народа,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сперва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самоучка, затем признанный художник и, наконец, академик. </w:t>
            </w:r>
          </w:p>
        </w:tc>
        <w:tc>
          <w:tcPr>
            <w:tcW w:w="4606" w:type="dxa"/>
          </w:tcPr>
          <w:p w:rsidR="00B20BA3" w:rsidRDefault="00B20BA3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Выполняет функцию обстоятельства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(= под конец, напоследок, после всего, в результате всего): Мы поднимались всё выше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наконец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достигли вершины; Наконец все дела были завершены.</w:t>
            </w:r>
          </w:p>
          <w:p w:rsidR="00B20BA3" w:rsidRDefault="00B20BA3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 этом значении возможна частица </w:t>
            </w:r>
            <w:proofErr w:type="gramStart"/>
            <w:r w:rsidR="00F91FE9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F91FE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F91FE9" w:rsidRDefault="00F91FE9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Наконец  добрались до места ночлега</w:t>
            </w:r>
          </w:p>
          <w:p w:rsidR="00F91FE9" w:rsidRPr="00B20BA3" w:rsidRDefault="00F91FE9" w:rsidP="00B20BA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(= наконец-то добрались…).</w:t>
            </w:r>
          </w:p>
        </w:tc>
      </w:tr>
      <w:tr w:rsidR="00F91FE9" w:rsidTr="00AE60BF">
        <w:tc>
          <w:tcPr>
            <w:tcW w:w="9211" w:type="dxa"/>
            <w:gridSpan w:val="2"/>
          </w:tcPr>
          <w:p w:rsidR="00F91FE9" w:rsidRPr="00F91FE9" w:rsidRDefault="00F91FE9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F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ОДНАКО</w:t>
            </w:r>
          </w:p>
        </w:tc>
      </w:tr>
      <w:tr w:rsidR="00B20BA3" w:rsidTr="00B20BA3">
        <w:tc>
          <w:tcPr>
            <w:tcW w:w="4605" w:type="dxa"/>
          </w:tcPr>
          <w:p w:rsidR="00B20BA3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стоит в середине или в конце предложения: Смотри, однако, будь осторожен; Сколько хлопот, однако.</w:t>
            </w:r>
          </w:p>
          <w:p w:rsidR="00D96020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B20BA3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стоит в начале предложения (часто сложного) или связывает однородные члены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 этих случаях имеет значение противительного союза но): Мы не надеялись встретиться, однако встретились; Погода стояла холодная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однако мы все отправились в путь. (в начале второго предложения  = но)</w:t>
            </w:r>
          </w:p>
        </w:tc>
      </w:tr>
      <w:tr w:rsidR="00D96020" w:rsidTr="004A60D7">
        <w:tc>
          <w:tcPr>
            <w:tcW w:w="9211" w:type="dxa"/>
            <w:gridSpan w:val="2"/>
          </w:tcPr>
          <w:p w:rsidR="00D96020" w:rsidRPr="00D96020" w:rsidRDefault="00D96020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 w:rsidRPr="00D96020">
              <w:rPr>
                <w:rFonts w:ascii="Times New Roman" w:hAnsi="Times New Roman" w:cs="Times New Roman"/>
                <w:b/>
                <w:sz w:val="28"/>
                <w:szCs w:val="28"/>
              </w:rPr>
              <w:t>ЗНАЧИТ</w:t>
            </w:r>
          </w:p>
        </w:tc>
      </w:tr>
      <w:tr w:rsidR="00B20BA3" w:rsidTr="00B20BA3">
        <w:tc>
          <w:tcPr>
            <w:tcW w:w="4605" w:type="dxa"/>
          </w:tcPr>
          <w:p w:rsidR="00B20BA3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синонимично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словам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следовательно, стало быть: Солнечные пятна совсем исчезли, значит, солнце уже склонилось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полдень; Значит, вы не можете сегодня прийти?</w:t>
            </w:r>
          </w:p>
          <w:p w:rsidR="00D96020" w:rsidRDefault="00D96020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находится между придаточным и главным предложениями</w:t>
            </w:r>
            <w:r w:rsidR="00252F34">
              <w:rPr>
                <w:rFonts w:ascii="Times New Roman" w:hAnsi="Times New Roman" w:cs="Times New Roman"/>
                <w:sz w:val="28"/>
                <w:szCs w:val="28"/>
              </w:rPr>
              <w:t>: Если наступит весна, значит, будет тепло.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находится между частями бессоюзного сложного предложения: Прозвенел звонок, значит, урок кончился.</w:t>
            </w:r>
          </w:p>
        </w:tc>
        <w:tc>
          <w:tcPr>
            <w:tcW w:w="4606" w:type="dxa"/>
          </w:tcPr>
          <w:p w:rsidR="00B20BA3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Если близко по смыслу к слову означает, то является сказуемым: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Человек значит неизмеримо больше, чем принято думать о нем (М.Г.)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Если стоит между подлежащим и сказуемым, то перед ним ставится тире:</w:t>
            </w:r>
          </w:p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Бороться – значит победить.</w:t>
            </w:r>
          </w:p>
        </w:tc>
      </w:tr>
      <w:tr w:rsidR="00252F34" w:rsidTr="00CF1433">
        <w:tc>
          <w:tcPr>
            <w:tcW w:w="9211" w:type="dxa"/>
            <w:gridSpan w:val="2"/>
          </w:tcPr>
          <w:p w:rsidR="00252F34" w:rsidRPr="00252F34" w:rsidRDefault="00252F34" w:rsidP="005016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2F3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ГЛАВНЫМ ОБРАЗОМ</w:t>
            </w:r>
          </w:p>
        </w:tc>
      </w:tr>
      <w:tr w:rsidR="00252F34" w:rsidTr="00D85F5E">
        <w:tc>
          <w:tcPr>
            <w:tcW w:w="4605" w:type="dxa"/>
          </w:tcPr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F34">
              <w:rPr>
                <w:rFonts w:ascii="Times New Roman" w:hAnsi="Times New Roman" w:cs="Times New Roman"/>
                <w:sz w:val="28"/>
                <w:szCs w:val="28"/>
              </w:rPr>
              <w:t xml:space="preserve">Если служит для </w:t>
            </w:r>
            <w:proofErr w:type="gramStart"/>
            <w:r w:rsidRPr="00252F34">
              <w:rPr>
                <w:rFonts w:ascii="Times New Roman" w:hAnsi="Times New Roman" w:cs="Times New Roman"/>
                <w:sz w:val="28"/>
                <w:szCs w:val="28"/>
              </w:rPr>
              <w:t>выделения</w:t>
            </w:r>
            <w:proofErr w:type="gramEnd"/>
            <w:r w:rsidRPr="00252F34">
              <w:rPr>
                <w:rFonts w:ascii="Times New Roman" w:hAnsi="Times New Roman" w:cs="Times New Roman"/>
                <w:sz w:val="28"/>
                <w:szCs w:val="28"/>
              </w:rPr>
              <w:t xml:space="preserve"> какого- либо факта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для выражения его оценки:</w:t>
            </w:r>
          </w:p>
          <w:p w:rsidR="00252F34" w:rsidRP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следует исправить и, главным образом, дополнить новым материалом (главным образом = самое главное)</w:t>
            </w:r>
          </w:p>
        </w:tc>
        <w:tc>
          <w:tcPr>
            <w:tcW w:w="4606" w:type="dxa"/>
          </w:tcPr>
          <w:p w:rsid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F34">
              <w:rPr>
                <w:rFonts w:ascii="Times New Roman" w:hAnsi="Times New Roman" w:cs="Times New Roman"/>
                <w:sz w:val="28"/>
                <w:szCs w:val="28"/>
              </w:rPr>
              <w:t xml:space="preserve">Если имеет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значение в первую очередь, больше всего:</w:t>
            </w:r>
          </w:p>
          <w:p w:rsidR="00252F34" w:rsidRPr="00252F34" w:rsidRDefault="00252F34" w:rsidP="00501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добился успеха главным образом</w:t>
            </w:r>
            <w:r w:rsidR="00D222C8">
              <w:rPr>
                <w:rFonts w:ascii="Times New Roman" w:hAnsi="Times New Roman" w:cs="Times New Roman"/>
                <w:sz w:val="28"/>
                <w:szCs w:val="28"/>
              </w:rPr>
              <w:t xml:space="preserve"> благодаря своему трудолюбию; Мне нравится в нем главным образом его искренность.</w:t>
            </w:r>
          </w:p>
        </w:tc>
      </w:tr>
    </w:tbl>
    <w:p w:rsidR="002C469D" w:rsidRPr="002C469D" w:rsidRDefault="002C469D" w:rsidP="0050167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01675" w:rsidRPr="00501675" w:rsidRDefault="00501675" w:rsidP="00501675">
      <w:pPr>
        <w:rPr>
          <w:rFonts w:ascii="Times New Roman" w:hAnsi="Times New Roman" w:cs="Times New Roman"/>
          <w:sz w:val="28"/>
          <w:szCs w:val="28"/>
        </w:rPr>
      </w:pPr>
    </w:p>
    <w:p w:rsidR="00501675" w:rsidRPr="005518D9" w:rsidRDefault="00966A03" w:rsidP="0050167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66A03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D222C8" w:rsidRPr="005518D9">
        <w:rPr>
          <w:rFonts w:ascii="Times New Roman" w:hAnsi="Times New Roman" w:cs="Times New Roman"/>
          <w:b/>
          <w:sz w:val="28"/>
          <w:szCs w:val="28"/>
        </w:rPr>
        <w:t xml:space="preserve">Трудности при выделении вводных слов  </w:t>
      </w:r>
    </w:p>
    <w:p w:rsidR="00D222C8" w:rsidRDefault="00D222C8" w:rsidP="0050167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22C8" w:rsidRDefault="00D222C8" w:rsidP="00D222C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вводное слово стоит в начале или в конце обособленного оборота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обособления, уточнения, пояснения, присоединения), то знаком препинания  от оборота оно не отделяется; если же вводное слово находится в середине подобного оборота, то оно выделяется запятыми на общих основаниях:</w:t>
      </w:r>
    </w:p>
    <w:tbl>
      <w:tblPr>
        <w:tblStyle w:val="a3"/>
        <w:tblW w:w="0" w:type="auto"/>
        <w:tblInd w:w="1140" w:type="dxa"/>
        <w:tblLook w:val="04A0"/>
      </w:tblPr>
      <w:tblGrid>
        <w:gridCol w:w="4215"/>
        <w:gridCol w:w="4216"/>
      </w:tblGrid>
      <w:tr w:rsidR="00D222C8" w:rsidTr="00D222C8">
        <w:tc>
          <w:tcPr>
            <w:tcW w:w="4785" w:type="dxa"/>
          </w:tcPr>
          <w:p w:rsidR="00D222C8" w:rsidRDefault="00D222C8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погрузился в размышления, видимо производя в уме какие-то расчеты.</w:t>
            </w:r>
          </w:p>
          <w:p w:rsidR="00D222C8" w:rsidRDefault="00D222C8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вспомнил эти слова, возможно услышанные в детстве.</w:t>
            </w:r>
          </w:p>
          <w:p w:rsidR="00D222C8" w:rsidRDefault="00D222C8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действовал безрассудно,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наверное</w:t>
            </w:r>
            <w:proofErr w:type="gramEnd"/>
            <w:r w:rsidR="005518D9">
              <w:rPr>
                <w:rFonts w:ascii="Times New Roman" w:hAnsi="Times New Roman" w:cs="Times New Roman"/>
                <w:sz w:val="28"/>
                <w:szCs w:val="28"/>
              </w:rPr>
              <w:t xml:space="preserve"> наперекор всем.</w:t>
            </w:r>
          </w:p>
        </w:tc>
        <w:tc>
          <w:tcPr>
            <w:tcW w:w="4786" w:type="dxa"/>
          </w:tcPr>
          <w:p w:rsidR="00D222C8" w:rsidRDefault="005518D9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Сравни: Он погрузился в размышления, производя, видимо, в уме какие-то расчеты.</w:t>
            </w:r>
          </w:p>
          <w:p w:rsidR="005518D9" w:rsidRDefault="005518D9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Ср.: Он вспомнил эти слова, услышанные, возможно, в детстве.</w:t>
            </w:r>
          </w:p>
          <w:p w:rsidR="005518D9" w:rsidRDefault="005518D9" w:rsidP="00D222C8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Ср.: Он действовал безрассудно, наперекор, наверное, всем.</w:t>
            </w:r>
          </w:p>
        </w:tc>
      </w:tr>
    </w:tbl>
    <w:p w:rsidR="00D222C8" w:rsidRDefault="00D222C8" w:rsidP="00D222C8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5518D9" w:rsidRDefault="005518D9" w:rsidP="005518D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вводное слово стоит</w:t>
      </w:r>
      <w:r w:rsidR="0052630A">
        <w:rPr>
          <w:rFonts w:ascii="Times New Roman" w:hAnsi="Times New Roman" w:cs="Times New Roman"/>
          <w:sz w:val="28"/>
          <w:szCs w:val="28"/>
        </w:rPr>
        <w:t xml:space="preserve"> </w:t>
      </w:r>
      <w:r w:rsidR="000A0018">
        <w:rPr>
          <w:rFonts w:ascii="Times New Roman" w:hAnsi="Times New Roman" w:cs="Times New Roman"/>
          <w:sz w:val="28"/>
          <w:szCs w:val="28"/>
        </w:rPr>
        <w:t xml:space="preserve">после противительного союза а и изъять его или переставить невозможно, то вводное слово запятой от союза не отделяется </w:t>
      </w:r>
      <w:proofErr w:type="gramStart"/>
      <w:r w:rsidR="000A001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A0018">
        <w:rPr>
          <w:rFonts w:ascii="Times New Roman" w:hAnsi="Times New Roman" w:cs="Times New Roman"/>
          <w:sz w:val="28"/>
          <w:szCs w:val="28"/>
        </w:rPr>
        <w:t xml:space="preserve">а значит, а следовательно, а впрочем, а напротив): Расчеты были сделаны наскоро, </w:t>
      </w:r>
      <w:proofErr w:type="gramStart"/>
      <w:r w:rsidR="000A001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A0018">
        <w:rPr>
          <w:rFonts w:ascii="Times New Roman" w:hAnsi="Times New Roman" w:cs="Times New Roman"/>
          <w:sz w:val="28"/>
          <w:szCs w:val="28"/>
        </w:rPr>
        <w:t xml:space="preserve"> следовательно, неточно.</w:t>
      </w:r>
    </w:p>
    <w:p w:rsidR="000A0018" w:rsidRDefault="000A0018" w:rsidP="000A0018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НО: если изъятие или перестановка вводного слова возможны, то запятая ставится и после союза, поскольку он не связан  с вводным словом:  Вы должны работать энергичнее, а, проще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говоря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лениться.</w:t>
      </w:r>
    </w:p>
    <w:p w:rsidR="00732460" w:rsidRDefault="00732460" w:rsidP="000A0018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454014" w:rsidRDefault="00454014" w:rsidP="0045401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рядом два вводных слова, то выделяется каждое из них: </w:t>
      </w:r>
    </w:p>
    <w:p w:rsidR="00454014" w:rsidRDefault="00454014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Правду сказать, пожалуй, к вам стоит присоединиться.</w:t>
      </w:r>
    </w:p>
    <w:p w:rsidR="00454014" w:rsidRDefault="00454014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454014" w:rsidRPr="00966A03" w:rsidRDefault="00966A03" w:rsidP="00966A03">
      <w:pPr>
        <w:rPr>
          <w:rFonts w:ascii="Times New Roman" w:hAnsi="Times New Roman" w:cs="Times New Roman"/>
          <w:sz w:val="28"/>
          <w:szCs w:val="28"/>
        </w:rPr>
      </w:pPr>
      <w:r w:rsidRPr="00966A03">
        <w:rPr>
          <w:rFonts w:ascii="Times New Roman" w:hAnsi="Times New Roman" w:cs="Times New Roman"/>
          <w:sz w:val="44"/>
          <w:szCs w:val="44"/>
        </w:rPr>
        <w:t xml:space="preserve">            </w:t>
      </w:r>
      <w:r w:rsidRPr="00966A03">
        <w:rPr>
          <w:rFonts w:ascii="Times New Roman" w:hAnsi="Times New Roman" w:cs="Times New Roman"/>
          <w:b/>
          <w:sz w:val="44"/>
          <w:szCs w:val="44"/>
        </w:rPr>
        <w:t>4</w:t>
      </w:r>
      <w:r w:rsidRPr="00966A03">
        <w:rPr>
          <w:rFonts w:ascii="Times New Roman" w:hAnsi="Times New Roman" w:cs="Times New Roman"/>
          <w:sz w:val="44"/>
          <w:szCs w:val="44"/>
        </w:rPr>
        <w:t>.</w:t>
      </w:r>
      <w:r w:rsidR="00454014" w:rsidRPr="00966A03">
        <w:rPr>
          <w:rFonts w:ascii="Times New Roman" w:hAnsi="Times New Roman" w:cs="Times New Roman"/>
          <w:sz w:val="28"/>
          <w:szCs w:val="28"/>
        </w:rPr>
        <w:t xml:space="preserve"> </w:t>
      </w:r>
      <w:r w:rsidR="00A716A6" w:rsidRPr="00966A03">
        <w:rPr>
          <w:rFonts w:ascii="Times New Roman" w:hAnsi="Times New Roman" w:cs="Times New Roman"/>
          <w:sz w:val="28"/>
          <w:szCs w:val="28"/>
        </w:rPr>
        <w:t xml:space="preserve">Наряду с вводными словами и предложениями существуют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716A6" w:rsidRPr="00966A03">
        <w:rPr>
          <w:rFonts w:ascii="Times New Roman" w:hAnsi="Times New Roman" w:cs="Times New Roman"/>
          <w:sz w:val="28"/>
          <w:szCs w:val="28"/>
        </w:rPr>
        <w:t>вставные конструкции, которые выделяются на письме не только запятыми, но и тире, с</w:t>
      </w:r>
      <w:r w:rsidR="00BF480C" w:rsidRPr="00966A03">
        <w:rPr>
          <w:rFonts w:ascii="Times New Roman" w:hAnsi="Times New Roman" w:cs="Times New Roman"/>
          <w:sz w:val="28"/>
          <w:szCs w:val="28"/>
        </w:rPr>
        <w:t>кобками</w:t>
      </w:r>
      <w:proofErr w:type="gramStart"/>
      <w:r w:rsidR="00BF480C" w:rsidRPr="00966A03">
        <w:rPr>
          <w:rFonts w:ascii="Times New Roman" w:hAnsi="Times New Roman" w:cs="Times New Roman"/>
          <w:sz w:val="28"/>
          <w:szCs w:val="28"/>
        </w:rPr>
        <w:t xml:space="preserve"> </w:t>
      </w:r>
      <w:r w:rsidR="00A716A6" w:rsidRPr="00966A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716A6" w:rsidRDefault="00A716A6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140" w:type="dxa"/>
        <w:tblLook w:val="04A0"/>
      </w:tblPr>
      <w:tblGrid>
        <w:gridCol w:w="4248"/>
        <w:gridCol w:w="4183"/>
      </w:tblGrid>
      <w:tr w:rsidR="00A716A6" w:rsidTr="00A716A6">
        <w:tc>
          <w:tcPr>
            <w:tcW w:w="4785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Скобками выделяются:</w:t>
            </w:r>
          </w:p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Вставные конструкции, дополняющие или поясняющие содержание основного предложения, представляющие собой попутные авторские замечания, поясняющие отдельные слова в основном предложении:</w:t>
            </w:r>
          </w:p>
        </w:tc>
        <w:tc>
          <w:tcPr>
            <w:tcW w:w="4786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Поверьте ( </w:t>
            </w:r>
            <w:r w:rsidRPr="00A716A6">
              <w:rPr>
                <w:rFonts w:ascii="Times New Roman" w:hAnsi="Times New Roman" w:cs="Times New Roman"/>
                <w:b/>
                <w:sz w:val="28"/>
                <w:szCs w:val="28"/>
              </w:rPr>
              <w:t>совесть в том порукой</w:t>
            </w:r>
            <w:r w:rsidRPr="00A716A6">
              <w:rPr>
                <w:rFonts w:ascii="Times New Roman" w:hAnsi="Times New Roman" w:cs="Times New Roman"/>
                <w:sz w:val="28"/>
                <w:szCs w:val="28"/>
              </w:rPr>
              <w:t>), супружество нам будет мукой</w:t>
            </w:r>
            <w:proofErr w:type="gramStart"/>
            <w:r w:rsidRPr="00A716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А.П.)</w:t>
            </w:r>
          </w:p>
        </w:tc>
      </w:tr>
      <w:tr w:rsidR="00A716A6" w:rsidTr="00A716A6">
        <w:tc>
          <w:tcPr>
            <w:tcW w:w="4785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Тире выделяются:</w:t>
            </w:r>
          </w:p>
          <w:p w:rsidR="00A716A6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716A6">
              <w:rPr>
                <w:rFonts w:ascii="Times New Roman" w:hAnsi="Times New Roman" w:cs="Times New Roman"/>
                <w:sz w:val="28"/>
                <w:szCs w:val="28"/>
              </w:rPr>
              <w:t>ставные конструкции, дополняющие или поясняющие основное содержание, если они более тесно связаны с остальным сообщением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предложение, если оно стоит в середине предложения и на него обращается особое внимание.</w:t>
            </w:r>
          </w:p>
        </w:tc>
        <w:tc>
          <w:tcPr>
            <w:tcW w:w="4786" w:type="dxa"/>
          </w:tcPr>
          <w:p w:rsidR="00A716A6" w:rsidRDefault="00A716A6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Тут – </w:t>
            </w:r>
            <w:r w:rsidRPr="00A716A6">
              <w:rPr>
                <w:rFonts w:ascii="Times New Roman" w:hAnsi="Times New Roman" w:cs="Times New Roman"/>
                <w:b/>
                <w:sz w:val="28"/>
                <w:szCs w:val="28"/>
              </w:rPr>
              <w:t>делать нечего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друзья поцеловались. (И.К.)</w:t>
            </w: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80C" w:rsidRDefault="00BF480C" w:rsidP="0045401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Красном море – </w:t>
            </w:r>
            <w:r w:rsidRPr="00BF4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как это и должно быть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растут красные водоросли.</w:t>
            </w:r>
          </w:p>
        </w:tc>
      </w:tr>
    </w:tbl>
    <w:p w:rsidR="00A716A6" w:rsidRDefault="00A716A6" w:rsidP="00454014">
      <w:pPr>
        <w:pStyle w:val="a4"/>
        <w:ind w:left="1140"/>
        <w:rPr>
          <w:rFonts w:ascii="Times New Roman" w:hAnsi="Times New Roman" w:cs="Times New Roman"/>
          <w:sz w:val="28"/>
          <w:szCs w:val="28"/>
        </w:rPr>
      </w:pPr>
    </w:p>
    <w:p w:rsidR="007874E6" w:rsidRPr="00966A03" w:rsidRDefault="007874E6" w:rsidP="00454014">
      <w:pPr>
        <w:pStyle w:val="a4"/>
        <w:ind w:left="11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6A03">
        <w:rPr>
          <w:rFonts w:ascii="Times New Roman" w:hAnsi="Times New Roman" w:cs="Times New Roman"/>
          <w:b/>
          <w:sz w:val="28"/>
          <w:szCs w:val="28"/>
        </w:rPr>
        <w:t>Упражнения для тренинга</w:t>
      </w:r>
    </w:p>
    <w:p w:rsidR="007874E6" w:rsidRDefault="007874E6" w:rsidP="007874E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в данных предложениях вводные конструкции. Наблюдайте за знаками препинания  в зависимости от места вводного слова в предложении.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 сожалению, ничем не могу вам помочь.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не один Евгений смятенье Тани видеть мог. (А.П.)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к моему огорчению, допустили слишком много ошибок.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это, позвольте вас спросить, было?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 любите морские купания, как я вижу.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сообщению спортивного комментатора,  все медали в синхронном плавании достались русским спортсменкам.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еще предъявит вам обвинение, чего доброго.</w:t>
      </w:r>
    </w:p>
    <w:p w:rsidR="007874E6" w:rsidRDefault="007874E6" w:rsidP="007874E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обращение стоит в середине предложения, оно, естественно, выделяется запятыми с двух сторон.</w:t>
      </w:r>
    </w:p>
    <w:p w:rsidR="002B5DEC" w:rsidRDefault="002B5DEC" w:rsidP="002B5DE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Сконструируйте предложения со словами </w:t>
      </w:r>
      <w:r w:rsidRPr="002B5DEC">
        <w:rPr>
          <w:rFonts w:ascii="Times New Roman" w:hAnsi="Times New Roman" w:cs="Times New Roman"/>
          <w:b/>
          <w:sz w:val="28"/>
          <w:szCs w:val="28"/>
        </w:rPr>
        <w:t>вообще, однако, впрочем, напротив</w:t>
      </w:r>
      <w:r>
        <w:rPr>
          <w:rFonts w:ascii="Times New Roman" w:hAnsi="Times New Roman" w:cs="Times New Roman"/>
          <w:sz w:val="28"/>
          <w:szCs w:val="28"/>
        </w:rPr>
        <w:t xml:space="preserve"> так, чтобы они являлись вводными и выделялись запятой.</w:t>
      </w:r>
    </w:p>
    <w:p w:rsidR="002B5DEC" w:rsidRDefault="002B5DEC" w:rsidP="002B5DE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в данные предложения конструкции, определяя их смысловую связь с синтаксической структурой и в зависимости от этого выделяя их скобками и тире.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1.Однажды вечером произошло странное событие.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Мой приход сначала очень смутил гостей.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Души неопытной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волненье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смирив со временем по сердцу я нашла бы друга…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Афанасий был настоящим русским богатырем.</w:t>
      </w:r>
    </w:p>
    <w:p w:rsid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 Саввы пастуха </w:t>
      </w:r>
      <w:r w:rsidR="00182A34">
        <w:rPr>
          <w:rFonts w:ascii="Times New Roman" w:hAnsi="Times New Roman" w:cs="Times New Roman"/>
          <w:sz w:val="28"/>
          <w:szCs w:val="28"/>
        </w:rPr>
        <w:t>вдруг убывать овечки стали.</w:t>
      </w: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b/>
          <w:sz w:val="28"/>
          <w:szCs w:val="28"/>
        </w:rPr>
      </w:pPr>
      <w:r w:rsidRPr="00182A34">
        <w:rPr>
          <w:rFonts w:ascii="Times New Roman" w:hAnsi="Times New Roman" w:cs="Times New Roman"/>
          <w:b/>
          <w:sz w:val="28"/>
          <w:szCs w:val="28"/>
        </w:rPr>
        <w:t xml:space="preserve">     Фразы для вставок:</w:t>
      </w: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b/>
          <w:sz w:val="28"/>
          <w:szCs w:val="28"/>
        </w:rPr>
      </w:pPr>
    </w:p>
    <w:p w:rsidR="00182A34" w:rsidRDefault="00182A34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  <w:r w:rsidRPr="00182A34">
        <w:rPr>
          <w:rFonts w:ascii="Times New Roman" w:hAnsi="Times New Roman" w:cs="Times New Roman"/>
          <w:sz w:val="28"/>
          <w:szCs w:val="28"/>
        </w:rPr>
        <w:t xml:space="preserve">    Как</w:t>
      </w:r>
      <w:r>
        <w:rPr>
          <w:rFonts w:ascii="Times New Roman" w:hAnsi="Times New Roman" w:cs="Times New Roman"/>
          <w:sz w:val="28"/>
          <w:szCs w:val="28"/>
        </w:rPr>
        <w:t xml:space="preserve"> знать; он барских пас овец; так звали барского слугу; это было в июне 1941 года; я успел это заметить.</w:t>
      </w:r>
    </w:p>
    <w:p w:rsidR="00182A34" w:rsidRDefault="00182A34" w:rsidP="00182A3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данных предложениях найдите вводные конструкции и выделите их запятыми. Устно укажите их функцию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как известно получается в пансионах.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Словом ни одного часа не приходилось ему оставаться дома.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 Ноздрева верно уже сколько-нибудь знакомо читателю.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игры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водится долго.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после него опять тоненькие наследники спускают по русскому обычаю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курьерских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отцовское добро.</w:t>
      </w:r>
    </w:p>
    <w:p w:rsidR="00182A34" w:rsidRDefault="00182A34" w:rsidP="00182A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Словом они были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говорится счастливы.</w:t>
      </w:r>
    </w:p>
    <w:p w:rsidR="00182A34" w:rsidRDefault="00EE7B29" w:rsidP="00182A3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Решите, в каких предложениях есть вводные слова, а в каких те же самые слова входят в структуру предложения и являются членами предложения: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значит ваше молчание?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действительно никогда не любили его.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может вам помочь в сложившейся ситуации. –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хочет вам помочь в сложившейся ситуации?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очевидно не туда попали, милейший?- Ваше скверное настроение очевидно для всех.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поведение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 становится нестерпимым. – Давал три бала ежегодно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промотался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 о том, что вам пора признаться, в своем преступлении. – 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готовы к выполнению задания но признаться еще сомневаюсь в его успехе.</w:t>
      </w:r>
    </w:p>
    <w:p w:rsidR="00EE7B29" w:rsidRDefault="00EE7B29" w:rsidP="00EE7B2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дом стоял напротив большого сквера. – Напротив я не могу с вами согласиться.</w:t>
      </w:r>
    </w:p>
    <w:p w:rsidR="00A06536" w:rsidRDefault="00A06536" w:rsidP="00A0653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ниже предложения дифференцируйте по наличию-отсутствию в них вводных конструкций. Вводные слова обозначьте графически и выделите запятыми. Вставьте недостающие  знаки препинания и объясните графически свой выбор.</w:t>
      </w:r>
    </w:p>
    <w:p w:rsidR="00A06536" w:rsidRDefault="00A06536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Душа моя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помню с детских лет чудесного искала</w:t>
      </w:r>
      <w:proofErr w:type="gramEnd"/>
      <w:r>
        <w:rPr>
          <w:rFonts w:ascii="Times New Roman" w:hAnsi="Times New Roman" w:cs="Times New Roman"/>
          <w:sz w:val="28"/>
          <w:szCs w:val="28"/>
        </w:rPr>
        <w:t>. (М.Л.)</w:t>
      </w:r>
    </w:p>
    <w:p w:rsidR="00A06536" w:rsidRDefault="00A06536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воспоминаниям современников последними словами Пушкина были: «Жизнь кончена».</w:t>
      </w:r>
    </w:p>
    <w:p w:rsidR="00A06536" w:rsidRDefault="00A06536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всякие грибы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однако больше всего маслят и подберезовиков.</w:t>
      </w:r>
    </w:p>
    <w:p w:rsidR="00A06536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По-видимому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мальчик кого-то поджидал не сводя глаз с переулка спускавшегося  в город. (М.Л.)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Пушкин женился.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помню чудное мгновенье передо мной явилась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ты…(А.П.)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концов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не мое дело.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 проходят наши дни. </w:t>
      </w:r>
    </w:p>
    <w:p w:rsidR="00AA5CDA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Татьяна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решительно отказывается соединить свою судьбу с судьбой Онегина.</w:t>
      </w:r>
    </w:p>
    <w:p w:rsidR="00AA5CDA" w:rsidRPr="00182A34" w:rsidRDefault="00AA5CDA" w:rsidP="00A0653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к великому сожалению так и не смогли договориться между собой  и к большому огорчению родителей  разошлись непримиренными. </w:t>
      </w:r>
    </w:p>
    <w:p w:rsidR="00182A34" w:rsidRPr="00182A34" w:rsidRDefault="00182A34" w:rsidP="002B5DEC">
      <w:pPr>
        <w:pStyle w:val="a4"/>
        <w:ind w:left="1500"/>
        <w:rPr>
          <w:rFonts w:ascii="Times New Roman" w:hAnsi="Times New Roman" w:cs="Times New Roman"/>
          <w:b/>
          <w:sz w:val="28"/>
          <w:szCs w:val="28"/>
        </w:rPr>
      </w:pPr>
    </w:p>
    <w:p w:rsidR="002B5DEC" w:rsidRPr="002B5DEC" w:rsidRDefault="002B5DEC" w:rsidP="002B5DEC">
      <w:pPr>
        <w:pStyle w:val="a4"/>
        <w:ind w:left="1500"/>
        <w:rPr>
          <w:rFonts w:ascii="Times New Roman" w:hAnsi="Times New Roman" w:cs="Times New Roman"/>
          <w:sz w:val="28"/>
          <w:szCs w:val="28"/>
        </w:rPr>
      </w:pPr>
    </w:p>
    <w:sectPr w:rsidR="002B5DEC" w:rsidRPr="002B5DEC" w:rsidSect="0018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09FB"/>
    <w:multiLevelType w:val="hybridMultilevel"/>
    <w:tmpl w:val="238E6F48"/>
    <w:lvl w:ilvl="0" w:tplc="98D496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1BDA3082"/>
    <w:multiLevelType w:val="hybridMultilevel"/>
    <w:tmpl w:val="78BE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633BD"/>
    <w:multiLevelType w:val="hybridMultilevel"/>
    <w:tmpl w:val="21701AA2"/>
    <w:lvl w:ilvl="0" w:tplc="C45CAE9C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>
    <w:nsid w:val="283413AA"/>
    <w:multiLevelType w:val="hybridMultilevel"/>
    <w:tmpl w:val="9EA4815E"/>
    <w:lvl w:ilvl="0" w:tplc="538ED00A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">
    <w:nsid w:val="362C7A5E"/>
    <w:multiLevelType w:val="hybridMultilevel"/>
    <w:tmpl w:val="37762D96"/>
    <w:lvl w:ilvl="0" w:tplc="244CFFBA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>
    <w:nsid w:val="772B0565"/>
    <w:multiLevelType w:val="hybridMultilevel"/>
    <w:tmpl w:val="173A8FCC"/>
    <w:lvl w:ilvl="0" w:tplc="C554E2C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77943B9E"/>
    <w:multiLevelType w:val="hybridMultilevel"/>
    <w:tmpl w:val="989E4C08"/>
    <w:lvl w:ilvl="0" w:tplc="1D1647CA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756"/>
    <w:rsid w:val="000A0018"/>
    <w:rsid w:val="00182A34"/>
    <w:rsid w:val="00186543"/>
    <w:rsid w:val="00252756"/>
    <w:rsid w:val="00252F34"/>
    <w:rsid w:val="002B5DEC"/>
    <w:rsid w:val="002C469D"/>
    <w:rsid w:val="00342381"/>
    <w:rsid w:val="00454014"/>
    <w:rsid w:val="00501675"/>
    <w:rsid w:val="0052630A"/>
    <w:rsid w:val="005518D9"/>
    <w:rsid w:val="005C7278"/>
    <w:rsid w:val="00645559"/>
    <w:rsid w:val="00732460"/>
    <w:rsid w:val="007874E6"/>
    <w:rsid w:val="00966A03"/>
    <w:rsid w:val="00A06536"/>
    <w:rsid w:val="00A716A6"/>
    <w:rsid w:val="00AA5CDA"/>
    <w:rsid w:val="00B06BFB"/>
    <w:rsid w:val="00B20BA3"/>
    <w:rsid w:val="00BF480C"/>
    <w:rsid w:val="00C757BB"/>
    <w:rsid w:val="00D222C8"/>
    <w:rsid w:val="00D80AAB"/>
    <w:rsid w:val="00D96020"/>
    <w:rsid w:val="00DA54AF"/>
    <w:rsid w:val="00EE7B29"/>
    <w:rsid w:val="00F91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7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55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1695</Words>
  <Characters>9667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Общий доступ</cp:lastModifiedBy>
  <cp:revision>2</cp:revision>
  <dcterms:created xsi:type="dcterms:W3CDTF">2020-09-29T08:17:00Z</dcterms:created>
  <dcterms:modified xsi:type="dcterms:W3CDTF">2020-09-29T08:17:00Z</dcterms:modified>
</cp:coreProperties>
</file>